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91" w:type="dxa"/>
        <w:jc w:val="center"/>
        <w:tblLayout w:type="fixed"/>
        <w:tblLook w:val="04A0"/>
      </w:tblPr>
      <w:tblGrid>
        <w:gridCol w:w="1350"/>
        <w:gridCol w:w="6024"/>
        <w:gridCol w:w="1517"/>
      </w:tblGrid>
      <w:tr w:rsidR="009D5777" w:rsidRPr="0043617D" w:rsidTr="000B6813">
        <w:trPr>
          <w:trHeight w:val="1479"/>
          <w:jc w:val="center"/>
        </w:trPr>
        <w:tc>
          <w:tcPr>
            <w:tcW w:w="1350" w:type="dxa"/>
          </w:tcPr>
          <w:p w:rsidR="009D5777" w:rsidRPr="00492D47" w:rsidRDefault="009D5777" w:rsidP="000B6813">
            <w:pPr>
              <w:pStyle w:val="NoSpacing"/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-110490</wp:posOffset>
                  </wp:positionH>
                  <wp:positionV relativeFrom="paragraph">
                    <wp:posOffset>167640</wp:posOffset>
                  </wp:positionV>
                  <wp:extent cx="623570" cy="746760"/>
                  <wp:effectExtent l="19050" t="0" r="5080" b="0"/>
                  <wp:wrapTight wrapText="bothSides">
                    <wp:wrapPolygon edited="0">
                      <wp:start x="-660" y="0"/>
                      <wp:lineTo x="-660" y="20939"/>
                      <wp:lineTo x="21776" y="20939"/>
                      <wp:lineTo x="21776" y="0"/>
                      <wp:lineTo x="-660" y="0"/>
                    </wp:wrapPolygon>
                  </wp:wrapTight>
                  <wp:docPr id="2" name="Picture 117" descr="Sindh Gov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Sindh Gov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7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24" w:type="dxa"/>
          </w:tcPr>
          <w:p w:rsidR="009D5777" w:rsidRPr="002C7789" w:rsidRDefault="009D5777" w:rsidP="000B6813">
            <w:pPr>
              <w:pStyle w:val="NoSpacing"/>
              <w:rPr>
                <w:rFonts w:ascii="Monotype Corsiva" w:hAnsi="Monotype Corsiva" w:cs="Arial"/>
                <w:b/>
                <w:i/>
                <w:u w:val="single"/>
              </w:rPr>
            </w:pPr>
            <w:r w:rsidRPr="002C7789">
              <w:rPr>
                <w:rFonts w:ascii="Monotype Corsiva" w:hAnsi="Monotype Corsiva" w:cs="Arial"/>
                <w:b/>
                <w:i/>
                <w:u w:val="single"/>
              </w:rPr>
              <w:t>Employment through Skill</w:t>
            </w:r>
          </w:p>
          <w:p w:rsidR="009D5777" w:rsidRPr="00C8024E" w:rsidRDefault="009D5777" w:rsidP="000B6813">
            <w:pPr>
              <w:pStyle w:val="NoSpacing"/>
              <w:rPr>
                <w:rFonts w:ascii="Arial" w:hAnsi="Arial" w:cs="Arial"/>
                <w:sz w:val="10"/>
              </w:rPr>
            </w:pPr>
          </w:p>
          <w:p w:rsidR="009D5777" w:rsidRPr="002C7789" w:rsidRDefault="009D5777" w:rsidP="000B6813">
            <w:pPr>
              <w:pStyle w:val="NoSpacing"/>
              <w:rPr>
                <w:rFonts w:ascii="Arial" w:hAnsi="Arial" w:cs="Arial"/>
                <w:b/>
                <w:sz w:val="26"/>
              </w:rPr>
            </w:pPr>
            <w:r w:rsidRPr="002C7789">
              <w:rPr>
                <w:rFonts w:ascii="Arial" w:hAnsi="Arial" w:cs="Arial"/>
                <w:b/>
                <w:sz w:val="26"/>
              </w:rPr>
              <w:t>Sindh Technical Education &amp;</w:t>
            </w:r>
          </w:p>
          <w:p w:rsidR="009D5777" w:rsidRPr="00492D47" w:rsidRDefault="009D5777" w:rsidP="000B6813">
            <w:pPr>
              <w:pStyle w:val="NoSpacing"/>
              <w:rPr>
                <w:rFonts w:ascii="Arial" w:hAnsi="Arial" w:cs="Arial"/>
                <w:b/>
              </w:rPr>
            </w:pPr>
            <w:r w:rsidRPr="002C7789">
              <w:rPr>
                <w:rFonts w:ascii="Arial" w:hAnsi="Arial" w:cs="Arial"/>
                <w:b/>
                <w:sz w:val="26"/>
              </w:rPr>
              <w:t>Vocational Training Authority (STEVTA)</w:t>
            </w:r>
          </w:p>
          <w:p w:rsidR="009D5777" w:rsidRPr="002C7789" w:rsidRDefault="009D5777" w:rsidP="000B6813">
            <w:pPr>
              <w:pStyle w:val="NoSpacing"/>
              <w:rPr>
                <w:rFonts w:ascii="Arial" w:hAnsi="Arial" w:cs="Arial"/>
                <w:sz w:val="18"/>
              </w:rPr>
            </w:pPr>
            <w:r w:rsidRPr="002C7789">
              <w:rPr>
                <w:rFonts w:ascii="Arial" w:hAnsi="Arial" w:cs="Arial"/>
                <w:sz w:val="18"/>
              </w:rPr>
              <w:t>ST-19, Block 6, Gulshan-e-Iqbal, near NIPA, Karachi.</w:t>
            </w:r>
          </w:p>
          <w:p w:rsidR="009D5777" w:rsidRPr="002C7789" w:rsidRDefault="009D5777" w:rsidP="000B6813">
            <w:pPr>
              <w:pStyle w:val="NoSpacing"/>
              <w:rPr>
                <w:rFonts w:ascii="Arial" w:hAnsi="Arial" w:cs="Arial"/>
                <w:sz w:val="18"/>
              </w:rPr>
            </w:pPr>
            <w:r w:rsidRPr="002C7789">
              <w:rPr>
                <w:rFonts w:ascii="Arial" w:hAnsi="Arial" w:cs="Arial"/>
                <w:sz w:val="18"/>
              </w:rPr>
              <w:t>Phone No. 99244112-7 Fax No. 99244118</w:t>
            </w:r>
          </w:p>
          <w:p w:rsidR="009D5777" w:rsidRPr="00492D47" w:rsidRDefault="009D5777" w:rsidP="000B6813">
            <w:pPr>
              <w:pStyle w:val="NoSpacing"/>
            </w:pPr>
            <w:r w:rsidRPr="002C7789">
              <w:rPr>
                <w:rFonts w:ascii="Arial" w:hAnsi="Arial" w:cs="Arial"/>
                <w:sz w:val="18"/>
              </w:rPr>
              <w:t xml:space="preserve">Website: </w:t>
            </w:r>
            <w:hyperlink r:id="rId6" w:history="1">
              <w:r w:rsidRPr="002C7789">
                <w:rPr>
                  <w:rStyle w:val="Hyperlink"/>
                  <w:rFonts w:ascii="Arial" w:hAnsi="Arial" w:cs="Arial"/>
                  <w:sz w:val="18"/>
                </w:rPr>
                <w:t>http://www.stevta.gos.pk</w:t>
              </w:r>
            </w:hyperlink>
          </w:p>
        </w:tc>
        <w:tc>
          <w:tcPr>
            <w:tcW w:w="1517" w:type="dxa"/>
          </w:tcPr>
          <w:p w:rsidR="009D5777" w:rsidRPr="00492D47" w:rsidRDefault="009D5777" w:rsidP="000B6813">
            <w:pPr>
              <w:pStyle w:val="NoSpacing"/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304800</wp:posOffset>
                  </wp:positionV>
                  <wp:extent cx="666750" cy="647700"/>
                  <wp:effectExtent l="19050" t="0" r="0" b="0"/>
                  <wp:wrapTight wrapText="bothSides">
                    <wp:wrapPolygon edited="0">
                      <wp:start x="-617" y="0"/>
                      <wp:lineTo x="-617" y="20965"/>
                      <wp:lineTo x="21600" y="20965"/>
                      <wp:lineTo x="21600" y="0"/>
                      <wp:lineTo x="-617" y="0"/>
                    </wp:wrapPolygon>
                  </wp:wrapTight>
                  <wp:docPr id="3" name="Picture 113" descr="STEVTA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STEVTA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D5777" w:rsidRPr="002C7789" w:rsidRDefault="00754081" w:rsidP="009D5777">
      <w:pPr>
        <w:rPr>
          <w:rFonts w:ascii="Arial Black" w:hAnsi="Arial Black"/>
          <w:bCs/>
          <w:u w:val="single"/>
        </w:rPr>
      </w:pPr>
      <w:r w:rsidRPr="002C7789">
        <w:rPr>
          <w:rFonts w:ascii="Arial Black" w:hAnsi="Arial Black"/>
          <w:bCs/>
          <w:u w:val="single"/>
        </w:rPr>
        <w:t>RE-INVITATION OF BIDS</w:t>
      </w:r>
    </w:p>
    <w:p w:rsidR="00754081" w:rsidRPr="003C603B" w:rsidRDefault="00754081" w:rsidP="009D5777">
      <w:pPr>
        <w:rPr>
          <w:rFonts w:ascii="Arial" w:hAnsi="Arial"/>
          <w:sz w:val="6"/>
          <w:szCs w:val="8"/>
        </w:rPr>
      </w:pPr>
    </w:p>
    <w:p w:rsidR="009D5777" w:rsidRDefault="009D5777" w:rsidP="009D5777">
      <w:pPr>
        <w:widowControl w:val="0"/>
        <w:shd w:val="clear" w:color="auto" w:fill="D9D9D9"/>
        <w:autoSpaceDE w:val="0"/>
        <w:autoSpaceDN w:val="0"/>
        <w:adjustRightInd w:val="0"/>
        <w:rPr>
          <w:rFonts w:ascii="Arial" w:hAnsi="Arial"/>
          <w:b/>
          <w:color w:val="000000"/>
          <w:sz w:val="18"/>
          <w:szCs w:val="20"/>
        </w:rPr>
      </w:pPr>
      <w:r>
        <w:rPr>
          <w:rFonts w:ascii="Arial" w:hAnsi="Arial"/>
          <w:b/>
          <w:color w:val="000000"/>
          <w:sz w:val="26"/>
          <w:szCs w:val="28"/>
        </w:rPr>
        <w:t>EXPRESSION OF INTEREST</w:t>
      </w:r>
      <w:r w:rsidRPr="001F28EE">
        <w:rPr>
          <w:rFonts w:ascii="Arial" w:hAnsi="Arial"/>
          <w:b/>
          <w:color w:val="000000"/>
          <w:sz w:val="18"/>
          <w:szCs w:val="20"/>
        </w:rPr>
        <w:tab/>
      </w:r>
    </w:p>
    <w:p w:rsidR="009D5777" w:rsidRDefault="009D5777" w:rsidP="009D5777">
      <w:pPr>
        <w:widowControl w:val="0"/>
        <w:autoSpaceDE w:val="0"/>
        <w:autoSpaceDN w:val="0"/>
        <w:adjustRightInd w:val="0"/>
        <w:jc w:val="right"/>
        <w:rPr>
          <w:rFonts w:ascii="Arial" w:hAnsi="Arial"/>
          <w:b/>
          <w:i/>
          <w:color w:val="000000"/>
          <w:sz w:val="18"/>
          <w:szCs w:val="20"/>
        </w:rPr>
      </w:pPr>
      <w:r>
        <w:rPr>
          <w:rFonts w:ascii="Arial" w:hAnsi="Arial"/>
          <w:b/>
          <w:i/>
          <w:color w:val="000000"/>
          <w:sz w:val="18"/>
          <w:szCs w:val="20"/>
        </w:rPr>
        <w:t xml:space="preserve">Tender No. STEVTA/HQ/Ops/Chinese </w:t>
      </w:r>
      <w:r w:rsidR="00EB53A9">
        <w:rPr>
          <w:rFonts w:ascii="Arial" w:hAnsi="Arial"/>
          <w:b/>
          <w:i/>
          <w:color w:val="000000"/>
          <w:sz w:val="18"/>
          <w:szCs w:val="20"/>
        </w:rPr>
        <w:t>Language</w:t>
      </w:r>
      <w:r>
        <w:rPr>
          <w:rFonts w:ascii="Arial" w:hAnsi="Arial"/>
          <w:b/>
          <w:i/>
          <w:color w:val="000000"/>
          <w:sz w:val="18"/>
          <w:szCs w:val="20"/>
        </w:rPr>
        <w:t>/06</w:t>
      </w:r>
      <w:r w:rsidRPr="001F28EE">
        <w:rPr>
          <w:rFonts w:ascii="Arial" w:hAnsi="Arial"/>
          <w:b/>
          <w:i/>
          <w:color w:val="000000"/>
          <w:sz w:val="18"/>
          <w:szCs w:val="20"/>
        </w:rPr>
        <w:t>/201</w:t>
      </w:r>
      <w:r>
        <w:rPr>
          <w:rFonts w:ascii="Arial" w:hAnsi="Arial"/>
          <w:b/>
          <w:i/>
          <w:color w:val="000000"/>
          <w:sz w:val="18"/>
          <w:szCs w:val="20"/>
        </w:rPr>
        <w:t>7</w:t>
      </w:r>
    </w:p>
    <w:p w:rsidR="009D5777" w:rsidRPr="001F28EE" w:rsidRDefault="002C7789" w:rsidP="009D5777">
      <w:pPr>
        <w:widowControl w:val="0"/>
        <w:autoSpaceDE w:val="0"/>
        <w:autoSpaceDN w:val="0"/>
        <w:adjustRightInd w:val="0"/>
        <w:jc w:val="right"/>
        <w:rPr>
          <w:rFonts w:ascii="Arial" w:hAnsi="Arial"/>
          <w:b/>
          <w:color w:val="000000"/>
          <w:sz w:val="18"/>
          <w:szCs w:val="20"/>
        </w:rPr>
      </w:pPr>
      <w:r>
        <w:rPr>
          <w:rFonts w:ascii="Arial" w:hAnsi="Arial"/>
          <w:b/>
          <w:noProof/>
          <w:color w:val="000000"/>
          <w:sz w:val="18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1158240</wp:posOffset>
            </wp:positionH>
            <wp:positionV relativeFrom="paragraph">
              <wp:posOffset>93345</wp:posOffset>
            </wp:positionV>
            <wp:extent cx="3479800" cy="933450"/>
            <wp:effectExtent l="19050" t="0" r="6350" b="0"/>
            <wp:wrapTight wrapText="bothSides">
              <wp:wrapPolygon edited="0">
                <wp:start x="-118" y="0"/>
                <wp:lineTo x="-118" y="21159"/>
                <wp:lineTo x="21639" y="21159"/>
                <wp:lineTo x="21639" y="0"/>
                <wp:lineTo x="-118" y="0"/>
              </wp:wrapPolygon>
            </wp:wrapTight>
            <wp:docPr id="4" name="Picture 1" descr="D:\group-of-work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group-of-worker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5777" w:rsidRPr="00687E7B" w:rsidRDefault="009D5777" w:rsidP="009D5777">
      <w:pPr>
        <w:rPr>
          <w:sz w:val="2"/>
          <w:szCs w:val="52"/>
        </w:rPr>
      </w:pPr>
    </w:p>
    <w:p w:rsidR="009D5777" w:rsidRDefault="009D5777" w:rsidP="009D5777">
      <w:pPr>
        <w:autoSpaceDE w:val="0"/>
        <w:autoSpaceDN w:val="0"/>
        <w:adjustRightInd w:val="0"/>
        <w:spacing w:line="360" w:lineRule="auto"/>
        <w:ind w:right="29"/>
        <w:rPr>
          <w:rFonts w:ascii="Arial" w:hAnsi="Arial"/>
          <w:b/>
          <w:sz w:val="28"/>
          <w:u w:val="single"/>
        </w:rPr>
      </w:pPr>
    </w:p>
    <w:p w:rsidR="009D5777" w:rsidRDefault="009D5777" w:rsidP="009D5777">
      <w:pPr>
        <w:autoSpaceDE w:val="0"/>
        <w:autoSpaceDN w:val="0"/>
        <w:adjustRightInd w:val="0"/>
        <w:spacing w:line="360" w:lineRule="auto"/>
        <w:ind w:right="29"/>
        <w:rPr>
          <w:rFonts w:ascii="Arial" w:hAnsi="Arial"/>
          <w:b/>
          <w:sz w:val="28"/>
          <w:u w:val="single"/>
        </w:rPr>
      </w:pPr>
    </w:p>
    <w:p w:rsidR="009D5777" w:rsidRDefault="009D5777" w:rsidP="009D5777">
      <w:pPr>
        <w:autoSpaceDE w:val="0"/>
        <w:autoSpaceDN w:val="0"/>
        <w:adjustRightInd w:val="0"/>
        <w:spacing w:line="360" w:lineRule="auto"/>
        <w:ind w:right="29"/>
        <w:rPr>
          <w:rFonts w:ascii="Arial" w:hAnsi="Arial"/>
          <w:b/>
          <w:sz w:val="28"/>
          <w:u w:val="single"/>
        </w:rPr>
      </w:pPr>
    </w:p>
    <w:p w:rsidR="009D5777" w:rsidRPr="00C8024E" w:rsidRDefault="009D5777" w:rsidP="003C603B">
      <w:pPr>
        <w:autoSpaceDE w:val="0"/>
        <w:autoSpaceDN w:val="0"/>
        <w:adjustRightInd w:val="0"/>
        <w:ind w:right="29"/>
        <w:rPr>
          <w:rFonts w:ascii="Arial" w:hAnsi="Arial"/>
          <w:b/>
          <w:sz w:val="12"/>
          <w:u w:val="single"/>
        </w:rPr>
      </w:pPr>
    </w:p>
    <w:p w:rsidR="002C7789" w:rsidRDefault="009D5777" w:rsidP="003C603B">
      <w:pPr>
        <w:autoSpaceDE w:val="0"/>
        <w:autoSpaceDN w:val="0"/>
        <w:adjustRightInd w:val="0"/>
        <w:ind w:right="29"/>
        <w:rPr>
          <w:rFonts w:asciiTheme="majorHAnsi" w:hAnsiTheme="majorHAnsi"/>
          <w:b/>
          <w:sz w:val="28"/>
          <w:u w:val="single"/>
        </w:rPr>
      </w:pPr>
      <w:r w:rsidRPr="002C7789">
        <w:rPr>
          <w:rFonts w:asciiTheme="majorHAnsi" w:hAnsiTheme="majorHAnsi"/>
          <w:b/>
          <w:sz w:val="28"/>
          <w:u w:val="single"/>
        </w:rPr>
        <w:t>SERVICES REQUIRED FOR</w:t>
      </w:r>
    </w:p>
    <w:p w:rsidR="009D5777" w:rsidRPr="002C7789" w:rsidRDefault="00EB53A9" w:rsidP="003C603B">
      <w:pPr>
        <w:autoSpaceDE w:val="0"/>
        <w:autoSpaceDN w:val="0"/>
        <w:adjustRightInd w:val="0"/>
        <w:ind w:right="29"/>
        <w:rPr>
          <w:rFonts w:asciiTheme="majorHAnsi" w:hAnsiTheme="majorHAnsi"/>
          <w:b/>
          <w:sz w:val="28"/>
          <w:u w:val="single"/>
        </w:rPr>
      </w:pPr>
      <w:r w:rsidRPr="002C7789">
        <w:rPr>
          <w:rFonts w:asciiTheme="majorHAnsi" w:hAnsiTheme="majorHAnsi"/>
          <w:b/>
          <w:sz w:val="28"/>
          <w:u w:val="single"/>
        </w:rPr>
        <w:t>INTRODUCTION OF</w:t>
      </w:r>
      <w:r w:rsidR="009D5777" w:rsidRPr="002C7789">
        <w:rPr>
          <w:rFonts w:asciiTheme="majorHAnsi" w:hAnsiTheme="majorHAnsi"/>
          <w:b/>
          <w:sz w:val="28"/>
          <w:u w:val="single"/>
        </w:rPr>
        <w:t xml:space="preserve"> </w:t>
      </w:r>
      <w:r w:rsidR="002C7789">
        <w:rPr>
          <w:rFonts w:asciiTheme="majorHAnsi" w:hAnsiTheme="majorHAnsi"/>
          <w:b/>
          <w:sz w:val="28"/>
          <w:u w:val="single"/>
        </w:rPr>
        <w:t>C</w:t>
      </w:r>
      <w:r w:rsidR="009D5777" w:rsidRPr="002C7789">
        <w:rPr>
          <w:rFonts w:asciiTheme="majorHAnsi" w:hAnsiTheme="majorHAnsi"/>
          <w:b/>
          <w:sz w:val="28"/>
          <w:u w:val="single"/>
        </w:rPr>
        <w:t>HINESE LANGUAGE</w:t>
      </w:r>
      <w:r w:rsidRPr="002C7789">
        <w:rPr>
          <w:rFonts w:asciiTheme="majorHAnsi" w:hAnsiTheme="majorHAnsi"/>
          <w:b/>
          <w:sz w:val="28"/>
          <w:u w:val="single"/>
        </w:rPr>
        <w:t xml:space="preserve"> IN STEVTA INSTITUTIONS</w:t>
      </w:r>
    </w:p>
    <w:p w:rsidR="002C7789" w:rsidRPr="00C8024E" w:rsidRDefault="002C7789" w:rsidP="003C603B">
      <w:pPr>
        <w:autoSpaceDE w:val="0"/>
        <w:autoSpaceDN w:val="0"/>
        <w:adjustRightInd w:val="0"/>
        <w:ind w:right="-61" w:firstLine="720"/>
        <w:jc w:val="both"/>
        <w:rPr>
          <w:rFonts w:ascii="Arial" w:hAnsi="Arial"/>
          <w:sz w:val="12"/>
          <w:szCs w:val="20"/>
        </w:rPr>
      </w:pPr>
    </w:p>
    <w:p w:rsidR="009D5777" w:rsidRPr="002C7789" w:rsidRDefault="009D5777" w:rsidP="003C603B">
      <w:pPr>
        <w:autoSpaceDE w:val="0"/>
        <w:autoSpaceDN w:val="0"/>
        <w:adjustRightInd w:val="0"/>
        <w:ind w:right="-61" w:firstLine="720"/>
        <w:jc w:val="both"/>
        <w:rPr>
          <w:rFonts w:ascii="Arial" w:hAnsi="Arial"/>
          <w:sz w:val="20"/>
          <w:szCs w:val="20"/>
        </w:rPr>
      </w:pPr>
      <w:r w:rsidRPr="002C7789">
        <w:rPr>
          <w:rFonts w:ascii="Arial" w:hAnsi="Arial"/>
          <w:sz w:val="20"/>
          <w:szCs w:val="20"/>
        </w:rPr>
        <w:t xml:space="preserve">Sindh Technical &amp; Vocational Training Authority (STEVTA) is an autonomous body established by Govt. of Sindh to promote employability of youth in local and international market. </w:t>
      </w:r>
    </w:p>
    <w:p w:rsidR="009D5777" w:rsidRPr="00C8024E" w:rsidRDefault="009D5777" w:rsidP="002C7789">
      <w:pPr>
        <w:autoSpaceDE w:val="0"/>
        <w:autoSpaceDN w:val="0"/>
        <w:adjustRightInd w:val="0"/>
        <w:ind w:right="-61" w:firstLine="720"/>
        <w:jc w:val="both"/>
        <w:rPr>
          <w:rFonts w:ascii="Arial" w:hAnsi="Arial"/>
          <w:sz w:val="12"/>
          <w:szCs w:val="20"/>
        </w:rPr>
      </w:pPr>
    </w:p>
    <w:p w:rsidR="009D5777" w:rsidRPr="002C7789" w:rsidRDefault="009D5777" w:rsidP="002C7789">
      <w:pPr>
        <w:autoSpaceDE w:val="0"/>
        <w:autoSpaceDN w:val="0"/>
        <w:adjustRightInd w:val="0"/>
        <w:ind w:right="-61" w:firstLine="720"/>
        <w:jc w:val="both"/>
        <w:rPr>
          <w:rFonts w:ascii="Arial" w:hAnsi="Arial"/>
          <w:sz w:val="20"/>
          <w:szCs w:val="20"/>
        </w:rPr>
      </w:pPr>
      <w:r w:rsidRPr="002C7789">
        <w:rPr>
          <w:rFonts w:ascii="Arial" w:hAnsi="Arial"/>
          <w:sz w:val="20"/>
          <w:szCs w:val="20"/>
        </w:rPr>
        <w:t>The China Pakistan Economic Corridor (CPEC) has opened a new era and doors of employment for skilled</w:t>
      </w:r>
      <w:r w:rsidR="00EB53A9" w:rsidRPr="002C7789">
        <w:rPr>
          <w:rFonts w:ascii="Arial" w:hAnsi="Arial"/>
          <w:sz w:val="20"/>
          <w:szCs w:val="20"/>
        </w:rPr>
        <w:t xml:space="preserve"> workers</w:t>
      </w:r>
      <w:r w:rsidRPr="002C7789">
        <w:rPr>
          <w:rFonts w:ascii="Arial" w:hAnsi="Arial"/>
          <w:sz w:val="20"/>
          <w:szCs w:val="20"/>
        </w:rPr>
        <w:t xml:space="preserve">. The CPEC project is a connecting link of two nations “Pak-China” bringing in people together to go hand in hand and contribute in development activities. </w:t>
      </w:r>
    </w:p>
    <w:p w:rsidR="009D5777" w:rsidRPr="00C8024E" w:rsidRDefault="009D5777" w:rsidP="002C7789">
      <w:pPr>
        <w:autoSpaceDE w:val="0"/>
        <w:autoSpaceDN w:val="0"/>
        <w:adjustRightInd w:val="0"/>
        <w:ind w:right="-61" w:firstLine="720"/>
        <w:jc w:val="both"/>
        <w:rPr>
          <w:rFonts w:ascii="Arial" w:hAnsi="Arial"/>
          <w:sz w:val="12"/>
          <w:szCs w:val="20"/>
        </w:rPr>
      </w:pPr>
    </w:p>
    <w:p w:rsidR="009D5777" w:rsidRPr="002C7789" w:rsidRDefault="009D5777" w:rsidP="002C7789">
      <w:pPr>
        <w:autoSpaceDE w:val="0"/>
        <w:autoSpaceDN w:val="0"/>
        <w:adjustRightInd w:val="0"/>
        <w:ind w:right="-61" w:firstLine="720"/>
        <w:jc w:val="both"/>
        <w:rPr>
          <w:rFonts w:ascii="Arial" w:hAnsi="Arial"/>
          <w:sz w:val="20"/>
          <w:szCs w:val="20"/>
        </w:rPr>
      </w:pPr>
      <w:r w:rsidRPr="002C7789">
        <w:rPr>
          <w:rFonts w:ascii="Arial" w:hAnsi="Arial"/>
          <w:sz w:val="20"/>
          <w:szCs w:val="20"/>
        </w:rPr>
        <w:t>Realizing the fact and importance of Chinese Language; STEVTA has planned to introduce “</w:t>
      </w:r>
      <w:r w:rsidRPr="002C7789">
        <w:rPr>
          <w:rFonts w:ascii="Arial" w:hAnsi="Arial"/>
          <w:b/>
          <w:sz w:val="20"/>
          <w:szCs w:val="20"/>
        </w:rPr>
        <w:t>Chinese Language”</w:t>
      </w:r>
      <w:r w:rsidRPr="002C7789">
        <w:rPr>
          <w:rFonts w:ascii="Arial" w:hAnsi="Arial"/>
          <w:sz w:val="20"/>
          <w:szCs w:val="20"/>
        </w:rPr>
        <w:t xml:space="preserve"> as an additional component </w:t>
      </w:r>
      <w:r w:rsidR="00EB53A9" w:rsidRPr="002C7789">
        <w:rPr>
          <w:rFonts w:ascii="Arial" w:hAnsi="Arial"/>
          <w:sz w:val="20"/>
          <w:szCs w:val="20"/>
        </w:rPr>
        <w:t xml:space="preserve">of </w:t>
      </w:r>
      <w:r w:rsidRPr="002C7789">
        <w:rPr>
          <w:rFonts w:ascii="Arial" w:hAnsi="Arial"/>
          <w:sz w:val="20"/>
          <w:szCs w:val="20"/>
        </w:rPr>
        <w:t>one-year course</w:t>
      </w:r>
      <w:r w:rsidR="00EB53A9" w:rsidRPr="002C7789">
        <w:rPr>
          <w:rFonts w:ascii="Arial" w:hAnsi="Arial"/>
          <w:sz w:val="20"/>
          <w:szCs w:val="20"/>
        </w:rPr>
        <w:t>;</w:t>
      </w:r>
      <w:r w:rsidRPr="002C7789">
        <w:rPr>
          <w:rFonts w:ascii="Arial" w:hAnsi="Arial"/>
          <w:sz w:val="20"/>
          <w:szCs w:val="20"/>
        </w:rPr>
        <w:t xml:space="preserve"> English Shorthand &amp; Typewriting </w:t>
      </w:r>
      <w:r w:rsidR="00EB53A9" w:rsidRPr="002C7789">
        <w:rPr>
          <w:rFonts w:ascii="Arial" w:hAnsi="Arial"/>
          <w:sz w:val="20"/>
          <w:szCs w:val="20"/>
        </w:rPr>
        <w:t>at</w:t>
      </w:r>
      <w:r w:rsidRPr="002C7789">
        <w:rPr>
          <w:rFonts w:ascii="Arial" w:hAnsi="Arial"/>
          <w:sz w:val="20"/>
          <w:szCs w:val="20"/>
        </w:rPr>
        <w:t xml:space="preserve"> Govt. Institute of Business &amp; Commercial Education (GIBCE) Malir Karachi, Hyderabad, Nawabshah</w:t>
      </w:r>
      <w:r w:rsidR="009F12CD" w:rsidRPr="002C7789">
        <w:rPr>
          <w:rFonts w:ascii="Arial" w:hAnsi="Arial"/>
          <w:sz w:val="20"/>
          <w:szCs w:val="20"/>
        </w:rPr>
        <w:t>,</w:t>
      </w:r>
      <w:r w:rsidRPr="002C7789">
        <w:rPr>
          <w:rFonts w:ascii="Arial" w:hAnsi="Arial"/>
          <w:sz w:val="20"/>
          <w:szCs w:val="20"/>
        </w:rPr>
        <w:t xml:space="preserve"> Sukku</w:t>
      </w:r>
      <w:r w:rsidR="009F12CD" w:rsidRPr="002C7789">
        <w:rPr>
          <w:rFonts w:ascii="Arial" w:hAnsi="Arial"/>
          <w:sz w:val="20"/>
          <w:szCs w:val="20"/>
        </w:rPr>
        <w:t>r</w:t>
      </w:r>
      <w:r w:rsidRPr="002C7789">
        <w:rPr>
          <w:rFonts w:ascii="Arial" w:hAnsi="Arial"/>
          <w:sz w:val="20"/>
          <w:szCs w:val="20"/>
        </w:rPr>
        <w:t>,</w:t>
      </w:r>
      <w:r w:rsidR="009F12CD" w:rsidRPr="002C7789">
        <w:rPr>
          <w:rFonts w:ascii="Arial" w:hAnsi="Arial"/>
          <w:sz w:val="20"/>
          <w:szCs w:val="20"/>
        </w:rPr>
        <w:t xml:space="preserve"> </w:t>
      </w:r>
      <w:r w:rsidRPr="002C7789">
        <w:rPr>
          <w:rFonts w:ascii="Arial" w:hAnsi="Arial"/>
          <w:sz w:val="20"/>
          <w:szCs w:val="20"/>
        </w:rPr>
        <w:t>Thatta, Hala, Sanghar, Khairpur, Mithi, Ghotki, Larkana and Jamshoro @ Sehwan Sharif.</w:t>
      </w:r>
    </w:p>
    <w:p w:rsidR="009D5777" w:rsidRPr="00C8024E" w:rsidRDefault="009D5777" w:rsidP="002C7789">
      <w:pPr>
        <w:autoSpaceDE w:val="0"/>
        <w:autoSpaceDN w:val="0"/>
        <w:adjustRightInd w:val="0"/>
        <w:ind w:right="-61" w:firstLine="720"/>
        <w:jc w:val="both"/>
        <w:rPr>
          <w:rFonts w:ascii="Arial" w:hAnsi="Arial"/>
          <w:sz w:val="12"/>
          <w:szCs w:val="20"/>
        </w:rPr>
      </w:pPr>
    </w:p>
    <w:p w:rsidR="009D5777" w:rsidRPr="002C7789" w:rsidRDefault="009D5777" w:rsidP="002C7789">
      <w:pPr>
        <w:autoSpaceDE w:val="0"/>
        <w:autoSpaceDN w:val="0"/>
        <w:adjustRightInd w:val="0"/>
        <w:ind w:right="-61" w:firstLine="720"/>
        <w:jc w:val="both"/>
        <w:rPr>
          <w:rFonts w:ascii="Arial" w:hAnsi="Arial"/>
          <w:sz w:val="20"/>
          <w:szCs w:val="20"/>
        </w:rPr>
      </w:pPr>
      <w:r w:rsidRPr="002C7789">
        <w:rPr>
          <w:rFonts w:ascii="Arial" w:hAnsi="Arial"/>
          <w:sz w:val="20"/>
          <w:szCs w:val="20"/>
        </w:rPr>
        <w:t>The services of a firm / consultant (s) are required to provide to STEVTA</w:t>
      </w:r>
      <w:r w:rsidR="00354AE1" w:rsidRPr="002C7789">
        <w:rPr>
          <w:rFonts w:ascii="Arial" w:hAnsi="Arial"/>
          <w:sz w:val="20"/>
          <w:szCs w:val="20"/>
        </w:rPr>
        <w:t>:</w:t>
      </w:r>
    </w:p>
    <w:p w:rsidR="009D5777" w:rsidRPr="002C7789" w:rsidRDefault="009D5777" w:rsidP="002C7789">
      <w:pPr>
        <w:numPr>
          <w:ilvl w:val="0"/>
          <w:numId w:val="1"/>
        </w:numPr>
        <w:autoSpaceDE w:val="0"/>
        <w:autoSpaceDN w:val="0"/>
        <w:adjustRightInd w:val="0"/>
        <w:ind w:right="-58"/>
        <w:jc w:val="both"/>
        <w:rPr>
          <w:rFonts w:ascii="Arial" w:hAnsi="Arial"/>
          <w:sz w:val="20"/>
          <w:szCs w:val="20"/>
        </w:rPr>
      </w:pPr>
      <w:r w:rsidRPr="002C7789">
        <w:rPr>
          <w:rFonts w:ascii="Arial" w:hAnsi="Arial"/>
          <w:sz w:val="20"/>
          <w:szCs w:val="20"/>
        </w:rPr>
        <w:t xml:space="preserve">Qualified Chinese Language Tutors </w:t>
      </w:r>
      <w:r w:rsidR="00C8024E">
        <w:rPr>
          <w:rFonts w:ascii="Arial" w:hAnsi="Arial"/>
          <w:sz w:val="20"/>
          <w:szCs w:val="20"/>
        </w:rPr>
        <w:t xml:space="preserve">possessing HSK (level-IV) qualifications, </w:t>
      </w:r>
      <w:r w:rsidRPr="002C7789">
        <w:rPr>
          <w:rFonts w:ascii="Arial" w:hAnsi="Arial"/>
          <w:sz w:val="20"/>
          <w:szCs w:val="20"/>
        </w:rPr>
        <w:t xml:space="preserve">for teaching Chinese Language to students </w:t>
      </w:r>
      <w:r w:rsidR="00CB62B6" w:rsidRPr="002C7789">
        <w:rPr>
          <w:rFonts w:ascii="Arial" w:hAnsi="Arial"/>
          <w:sz w:val="20"/>
          <w:szCs w:val="20"/>
        </w:rPr>
        <w:t>up to</w:t>
      </w:r>
      <w:r w:rsidRPr="002C7789">
        <w:rPr>
          <w:rFonts w:ascii="Arial" w:hAnsi="Arial"/>
          <w:sz w:val="20"/>
          <w:szCs w:val="20"/>
        </w:rPr>
        <w:t xml:space="preserve"> the HSK (Level</w:t>
      </w:r>
      <w:r w:rsidR="00CB62B6" w:rsidRPr="002C7789">
        <w:rPr>
          <w:rFonts w:ascii="Arial" w:hAnsi="Arial"/>
          <w:sz w:val="20"/>
          <w:szCs w:val="20"/>
        </w:rPr>
        <w:t>-</w:t>
      </w:r>
      <w:r w:rsidR="00354AE1" w:rsidRPr="002C7789">
        <w:rPr>
          <w:rFonts w:ascii="Arial" w:hAnsi="Arial"/>
          <w:sz w:val="20"/>
          <w:szCs w:val="20"/>
        </w:rPr>
        <w:t>I</w:t>
      </w:r>
      <w:r w:rsidR="00C8024E">
        <w:rPr>
          <w:rFonts w:ascii="Arial" w:hAnsi="Arial"/>
          <w:sz w:val="20"/>
          <w:szCs w:val="20"/>
        </w:rPr>
        <w:t>II</w:t>
      </w:r>
      <w:r w:rsidRPr="002C7789">
        <w:rPr>
          <w:rFonts w:ascii="Arial" w:hAnsi="Arial"/>
          <w:sz w:val="20"/>
          <w:szCs w:val="20"/>
        </w:rPr>
        <w:t>) as non-native Chinese speakers’ ability at the identified locations for 01 year program.</w:t>
      </w:r>
    </w:p>
    <w:p w:rsidR="009D5777" w:rsidRPr="002C7789" w:rsidRDefault="009D5777" w:rsidP="002C7789">
      <w:pPr>
        <w:numPr>
          <w:ilvl w:val="0"/>
          <w:numId w:val="1"/>
        </w:numPr>
        <w:autoSpaceDE w:val="0"/>
        <w:autoSpaceDN w:val="0"/>
        <w:adjustRightInd w:val="0"/>
        <w:ind w:right="-58"/>
        <w:jc w:val="both"/>
        <w:rPr>
          <w:rFonts w:ascii="Arial" w:hAnsi="Arial"/>
          <w:sz w:val="20"/>
          <w:szCs w:val="20"/>
        </w:rPr>
      </w:pPr>
      <w:r w:rsidRPr="002C7789">
        <w:rPr>
          <w:rFonts w:ascii="Arial" w:hAnsi="Arial"/>
          <w:sz w:val="20"/>
          <w:szCs w:val="20"/>
        </w:rPr>
        <w:t>To provide required instructional material at the selected locations for each batch of 20 students in each institution.</w:t>
      </w:r>
    </w:p>
    <w:p w:rsidR="009D5777" w:rsidRPr="002C7789" w:rsidRDefault="009D5777" w:rsidP="002C7789">
      <w:pPr>
        <w:numPr>
          <w:ilvl w:val="0"/>
          <w:numId w:val="1"/>
        </w:numPr>
        <w:autoSpaceDE w:val="0"/>
        <w:autoSpaceDN w:val="0"/>
        <w:adjustRightInd w:val="0"/>
        <w:ind w:right="-58"/>
        <w:jc w:val="both"/>
        <w:rPr>
          <w:rFonts w:ascii="Arial" w:hAnsi="Arial"/>
          <w:sz w:val="20"/>
          <w:szCs w:val="20"/>
        </w:rPr>
      </w:pPr>
      <w:r w:rsidRPr="002C7789">
        <w:rPr>
          <w:rFonts w:ascii="Arial" w:hAnsi="Arial"/>
          <w:sz w:val="20"/>
          <w:szCs w:val="20"/>
        </w:rPr>
        <w:t xml:space="preserve">To arrange examination &amp; certification of students from recognized certification </w:t>
      </w:r>
      <w:proofErr w:type="gramStart"/>
      <w:r w:rsidRPr="002C7789">
        <w:rPr>
          <w:rFonts w:ascii="Arial" w:hAnsi="Arial"/>
          <w:sz w:val="20"/>
          <w:szCs w:val="20"/>
        </w:rPr>
        <w:t>body(</w:t>
      </w:r>
      <w:proofErr w:type="gramEnd"/>
      <w:r w:rsidRPr="002C7789">
        <w:rPr>
          <w:rFonts w:ascii="Arial" w:hAnsi="Arial"/>
          <w:sz w:val="20"/>
          <w:szCs w:val="20"/>
        </w:rPr>
        <w:t>ies) including local &amp; international.</w:t>
      </w:r>
    </w:p>
    <w:p w:rsidR="00E8034A" w:rsidRPr="002C7789" w:rsidRDefault="00E8034A" w:rsidP="002C778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/>
        <w:ind w:right="-58"/>
        <w:jc w:val="both"/>
        <w:rPr>
          <w:rFonts w:ascii="Arial" w:hAnsi="Arial"/>
          <w:sz w:val="20"/>
          <w:szCs w:val="20"/>
        </w:rPr>
      </w:pPr>
      <w:r w:rsidRPr="002C7789">
        <w:rPr>
          <w:rFonts w:ascii="Arial" w:hAnsi="Arial"/>
          <w:sz w:val="20"/>
          <w:szCs w:val="20"/>
        </w:rPr>
        <w:t>To arrange 03 one</w:t>
      </w:r>
      <w:r w:rsidR="002C7789">
        <w:rPr>
          <w:rFonts w:ascii="Arial" w:hAnsi="Arial"/>
          <w:sz w:val="20"/>
          <w:szCs w:val="20"/>
        </w:rPr>
        <w:t>-</w:t>
      </w:r>
      <w:r w:rsidRPr="002C7789">
        <w:rPr>
          <w:rFonts w:ascii="Arial" w:hAnsi="Arial"/>
          <w:sz w:val="20"/>
          <w:szCs w:val="20"/>
        </w:rPr>
        <w:t xml:space="preserve">week </w:t>
      </w:r>
      <w:r w:rsidR="00C8024E">
        <w:rPr>
          <w:rFonts w:ascii="Arial" w:hAnsi="Arial"/>
          <w:sz w:val="20"/>
          <w:szCs w:val="20"/>
        </w:rPr>
        <w:t>I</w:t>
      </w:r>
      <w:r w:rsidRPr="002C7789">
        <w:rPr>
          <w:rFonts w:ascii="Arial" w:hAnsi="Arial"/>
          <w:sz w:val="20"/>
          <w:szCs w:val="20"/>
        </w:rPr>
        <w:t xml:space="preserve">nteractive </w:t>
      </w:r>
      <w:r w:rsidR="00C8024E">
        <w:rPr>
          <w:rFonts w:ascii="Arial" w:hAnsi="Arial"/>
          <w:sz w:val="20"/>
          <w:szCs w:val="20"/>
        </w:rPr>
        <w:t>G</w:t>
      </w:r>
      <w:r w:rsidRPr="002C7789">
        <w:rPr>
          <w:rFonts w:ascii="Arial" w:hAnsi="Arial"/>
          <w:sz w:val="20"/>
          <w:szCs w:val="20"/>
        </w:rPr>
        <w:t xml:space="preserve">roup </w:t>
      </w:r>
      <w:r w:rsidR="00C8024E">
        <w:rPr>
          <w:rFonts w:ascii="Arial" w:hAnsi="Arial"/>
          <w:sz w:val="20"/>
          <w:szCs w:val="20"/>
        </w:rPr>
        <w:t>D</w:t>
      </w:r>
      <w:r w:rsidRPr="002C7789">
        <w:rPr>
          <w:rFonts w:ascii="Arial" w:hAnsi="Arial"/>
          <w:sz w:val="20"/>
          <w:szCs w:val="20"/>
        </w:rPr>
        <w:t>iscussion of enrolled students of different location</w:t>
      </w:r>
      <w:r w:rsidR="008B2B8A" w:rsidRPr="002C7789">
        <w:rPr>
          <w:rFonts w:ascii="Arial" w:hAnsi="Arial"/>
          <w:sz w:val="20"/>
          <w:szCs w:val="20"/>
        </w:rPr>
        <w:t>s</w:t>
      </w:r>
      <w:r w:rsidRPr="002C7789">
        <w:rPr>
          <w:rFonts w:ascii="Arial" w:hAnsi="Arial"/>
          <w:sz w:val="20"/>
          <w:szCs w:val="20"/>
        </w:rPr>
        <w:t xml:space="preserve"> at centralized convenient place in </w:t>
      </w:r>
      <w:r w:rsidR="00C8024E">
        <w:rPr>
          <w:rFonts w:ascii="Arial" w:hAnsi="Arial"/>
          <w:sz w:val="20"/>
          <w:szCs w:val="20"/>
        </w:rPr>
        <w:t>Five (</w:t>
      </w:r>
      <w:r w:rsidRPr="002C7789">
        <w:rPr>
          <w:rFonts w:ascii="Arial" w:hAnsi="Arial"/>
          <w:sz w:val="20"/>
          <w:szCs w:val="20"/>
        </w:rPr>
        <w:t>05</w:t>
      </w:r>
      <w:r w:rsidR="00C8024E">
        <w:rPr>
          <w:rFonts w:ascii="Arial" w:hAnsi="Arial"/>
          <w:sz w:val="20"/>
          <w:szCs w:val="20"/>
        </w:rPr>
        <w:t>)</w:t>
      </w:r>
      <w:r w:rsidRPr="002C7789">
        <w:rPr>
          <w:rFonts w:ascii="Arial" w:hAnsi="Arial"/>
          <w:sz w:val="20"/>
          <w:szCs w:val="20"/>
        </w:rPr>
        <w:t xml:space="preserve"> </w:t>
      </w:r>
      <w:r w:rsidR="00C8024E">
        <w:rPr>
          <w:rFonts w:ascii="Arial" w:hAnsi="Arial"/>
          <w:sz w:val="20"/>
          <w:szCs w:val="20"/>
        </w:rPr>
        <w:t>R</w:t>
      </w:r>
      <w:r w:rsidRPr="002C7789">
        <w:rPr>
          <w:rFonts w:ascii="Arial" w:hAnsi="Arial"/>
          <w:sz w:val="20"/>
          <w:szCs w:val="20"/>
        </w:rPr>
        <w:t xml:space="preserve">egional </w:t>
      </w:r>
      <w:r w:rsidR="00C8024E">
        <w:rPr>
          <w:rFonts w:ascii="Arial" w:hAnsi="Arial"/>
          <w:sz w:val="20"/>
          <w:szCs w:val="20"/>
        </w:rPr>
        <w:t>H.Qs</w:t>
      </w:r>
      <w:r w:rsidR="009F12CD" w:rsidRPr="002C7789">
        <w:rPr>
          <w:rFonts w:ascii="Arial" w:hAnsi="Arial"/>
          <w:sz w:val="20"/>
          <w:szCs w:val="20"/>
        </w:rPr>
        <w:t xml:space="preserve"> </w:t>
      </w:r>
      <w:r w:rsidRPr="002C7789">
        <w:rPr>
          <w:rFonts w:ascii="Arial" w:hAnsi="Arial"/>
          <w:sz w:val="20"/>
          <w:szCs w:val="20"/>
        </w:rPr>
        <w:t>(Karachi, Hyderabad, Mirpurkhas</w:t>
      </w:r>
      <w:r w:rsidR="002C7789">
        <w:rPr>
          <w:rFonts w:ascii="Arial" w:hAnsi="Arial"/>
          <w:sz w:val="20"/>
          <w:szCs w:val="20"/>
        </w:rPr>
        <w:t xml:space="preserve">, </w:t>
      </w:r>
      <w:proofErr w:type="gramStart"/>
      <w:r w:rsidR="002C7789">
        <w:rPr>
          <w:rFonts w:ascii="Arial" w:hAnsi="Arial"/>
          <w:sz w:val="20"/>
          <w:szCs w:val="20"/>
        </w:rPr>
        <w:t>Sukkur</w:t>
      </w:r>
      <w:proofErr w:type="gramEnd"/>
      <w:r w:rsidR="002C7789">
        <w:rPr>
          <w:rFonts w:ascii="Arial" w:hAnsi="Arial"/>
          <w:sz w:val="20"/>
          <w:szCs w:val="20"/>
        </w:rPr>
        <w:t xml:space="preserve"> &amp; Larkana).</w:t>
      </w:r>
    </w:p>
    <w:p w:rsidR="009D5777" w:rsidRPr="002C7789" w:rsidRDefault="009D5777" w:rsidP="002C7789">
      <w:pPr>
        <w:autoSpaceDE w:val="0"/>
        <w:autoSpaceDN w:val="0"/>
        <w:adjustRightInd w:val="0"/>
        <w:ind w:firstLine="720"/>
        <w:jc w:val="both"/>
        <w:rPr>
          <w:rFonts w:ascii="Arial" w:hAnsi="Arial"/>
          <w:sz w:val="20"/>
          <w:szCs w:val="20"/>
        </w:rPr>
      </w:pPr>
      <w:r w:rsidRPr="002C7789">
        <w:rPr>
          <w:rFonts w:ascii="Arial" w:hAnsi="Arial"/>
          <w:color w:val="000000"/>
          <w:sz w:val="20"/>
          <w:szCs w:val="20"/>
        </w:rPr>
        <w:t xml:space="preserve">The single stage two envelope </w:t>
      </w:r>
      <w:proofErr w:type="gramStart"/>
      <w:r w:rsidRPr="002C7789">
        <w:rPr>
          <w:rFonts w:ascii="Arial" w:hAnsi="Arial"/>
          <w:color w:val="000000"/>
          <w:sz w:val="20"/>
          <w:szCs w:val="20"/>
        </w:rPr>
        <w:t>procedure</w:t>
      </w:r>
      <w:proofErr w:type="gramEnd"/>
      <w:r w:rsidRPr="002C7789">
        <w:rPr>
          <w:rFonts w:ascii="Arial" w:hAnsi="Arial"/>
          <w:color w:val="000000"/>
          <w:sz w:val="20"/>
          <w:szCs w:val="20"/>
        </w:rPr>
        <w:t xml:space="preserve"> shall be adopted. The firm shall be selected under the criteria described in the bidding document. </w:t>
      </w:r>
      <w:r w:rsidRPr="002C7789">
        <w:rPr>
          <w:rFonts w:ascii="Arial" w:hAnsi="Arial"/>
          <w:sz w:val="20"/>
          <w:szCs w:val="20"/>
        </w:rPr>
        <w:t>Interested firms must provide information indicating that they are qualified to perform the task in accordance with instructions provided in the bidding document.</w:t>
      </w:r>
    </w:p>
    <w:p w:rsidR="009D5777" w:rsidRPr="00C8024E" w:rsidRDefault="009D5777" w:rsidP="002C7789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12"/>
          <w:szCs w:val="20"/>
        </w:rPr>
      </w:pPr>
    </w:p>
    <w:p w:rsidR="009D5777" w:rsidRPr="002C7789" w:rsidRDefault="009D5777" w:rsidP="002C7789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  <w:color w:val="000000"/>
          <w:sz w:val="20"/>
          <w:szCs w:val="20"/>
        </w:rPr>
      </w:pPr>
      <w:r w:rsidRPr="002C7789">
        <w:rPr>
          <w:rFonts w:ascii="Arial" w:hAnsi="Arial"/>
          <w:color w:val="000000"/>
          <w:sz w:val="20"/>
          <w:szCs w:val="20"/>
        </w:rPr>
        <w:t>A complete set of bidding document may be purchased by the interested firms from the date of publication of this notice</w:t>
      </w:r>
      <w:r w:rsidR="00C8024E">
        <w:rPr>
          <w:rFonts w:ascii="Arial" w:hAnsi="Arial"/>
          <w:color w:val="000000"/>
          <w:sz w:val="20"/>
          <w:szCs w:val="20"/>
        </w:rPr>
        <w:t xml:space="preserve"> (</w:t>
      </w:r>
      <w:proofErr w:type="spellStart"/>
      <w:r w:rsidR="00C8024E">
        <w:rPr>
          <w:rFonts w:ascii="Arial" w:hAnsi="Arial"/>
          <w:color w:val="000000"/>
          <w:sz w:val="20"/>
          <w:szCs w:val="20"/>
        </w:rPr>
        <w:t>uptill</w:t>
      </w:r>
      <w:proofErr w:type="spellEnd"/>
      <w:r w:rsidR="00C8024E">
        <w:rPr>
          <w:rFonts w:ascii="Arial" w:hAnsi="Arial"/>
          <w:color w:val="000000"/>
          <w:sz w:val="20"/>
          <w:szCs w:val="20"/>
        </w:rPr>
        <w:t xml:space="preserve"> bid opening date)</w:t>
      </w:r>
      <w:r w:rsidR="00354AE1" w:rsidRPr="002C7789">
        <w:rPr>
          <w:rFonts w:ascii="Arial" w:hAnsi="Arial"/>
          <w:color w:val="000000"/>
          <w:sz w:val="20"/>
          <w:szCs w:val="20"/>
        </w:rPr>
        <w:t>,</w:t>
      </w:r>
      <w:r w:rsidRPr="002C7789">
        <w:rPr>
          <w:rFonts w:ascii="Arial" w:hAnsi="Arial"/>
          <w:color w:val="000000"/>
          <w:sz w:val="20"/>
          <w:szCs w:val="20"/>
        </w:rPr>
        <w:t xml:space="preserve"> on submission of a written application upon payment of a non-refundable fee of Rs.2</w:t>
      </w:r>
      <w:proofErr w:type="gramStart"/>
      <w:r w:rsidR="00354AE1" w:rsidRPr="002C7789">
        <w:rPr>
          <w:rFonts w:ascii="Arial" w:hAnsi="Arial"/>
          <w:color w:val="000000"/>
          <w:sz w:val="20"/>
          <w:szCs w:val="20"/>
        </w:rPr>
        <w:t>,</w:t>
      </w:r>
      <w:r w:rsidRPr="002C7789">
        <w:rPr>
          <w:rFonts w:ascii="Arial" w:hAnsi="Arial"/>
          <w:color w:val="000000"/>
          <w:sz w:val="20"/>
          <w:szCs w:val="20"/>
        </w:rPr>
        <w:t>000</w:t>
      </w:r>
      <w:proofErr w:type="gramEnd"/>
      <w:r w:rsidRPr="002C7789">
        <w:rPr>
          <w:rFonts w:ascii="Arial" w:hAnsi="Arial"/>
          <w:color w:val="000000"/>
          <w:sz w:val="20"/>
          <w:szCs w:val="20"/>
        </w:rPr>
        <w:t>/- (Rupees Two Thousand</w:t>
      </w:r>
      <w:r w:rsidR="009E441F" w:rsidRPr="002C7789">
        <w:rPr>
          <w:rFonts w:ascii="Arial" w:hAnsi="Arial"/>
          <w:color w:val="000000"/>
          <w:sz w:val="20"/>
          <w:szCs w:val="20"/>
        </w:rPr>
        <w:t xml:space="preserve"> only) in the form of pay order/</w:t>
      </w:r>
      <w:r w:rsidRPr="002C7789">
        <w:rPr>
          <w:rFonts w:ascii="Arial" w:hAnsi="Arial"/>
          <w:color w:val="000000"/>
          <w:sz w:val="20"/>
          <w:szCs w:val="20"/>
        </w:rPr>
        <w:t xml:space="preserve">demand draft issued in favor of </w:t>
      </w:r>
      <w:r w:rsidRPr="002C7789">
        <w:rPr>
          <w:rFonts w:ascii="Arial" w:hAnsi="Arial"/>
          <w:b/>
          <w:color w:val="000000"/>
          <w:sz w:val="20"/>
          <w:szCs w:val="20"/>
        </w:rPr>
        <w:t xml:space="preserve">“Sindh Technical Education </w:t>
      </w:r>
      <w:r w:rsidR="00354AE1" w:rsidRPr="002C7789">
        <w:rPr>
          <w:rFonts w:ascii="Arial" w:hAnsi="Arial"/>
          <w:b/>
          <w:color w:val="000000"/>
          <w:sz w:val="20"/>
          <w:szCs w:val="20"/>
        </w:rPr>
        <w:t>&amp; Vocational Training Authority</w:t>
      </w:r>
      <w:r w:rsidRPr="002C7789">
        <w:rPr>
          <w:rFonts w:ascii="Arial" w:hAnsi="Arial"/>
          <w:b/>
          <w:color w:val="000000"/>
          <w:sz w:val="20"/>
          <w:szCs w:val="20"/>
        </w:rPr>
        <w:t>”</w:t>
      </w:r>
      <w:r w:rsidR="002C7789" w:rsidRPr="002C7789">
        <w:rPr>
          <w:rFonts w:ascii="Arial" w:hAnsi="Arial"/>
          <w:b/>
          <w:color w:val="000000"/>
          <w:sz w:val="20"/>
          <w:szCs w:val="20"/>
        </w:rPr>
        <w:t xml:space="preserve"> </w:t>
      </w:r>
      <w:r w:rsidR="002C7789" w:rsidRPr="002C7789">
        <w:rPr>
          <w:rFonts w:ascii="Arial" w:hAnsi="Arial"/>
          <w:color w:val="000000"/>
          <w:sz w:val="20"/>
          <w:szCs w:val="20"/>
        </w:rPr>
        <w:t>from the office of the undersigned</w:t>
      </w:r>
      <w:r w:rsidRPr="002C7789">
        <w:rPr>
          <w:rFonts w:ascii="Arial" w:hAnsi="Arial"/>
          <w:color w:val="000000"/>
          <w:sz w:val="20"/>
          <w:szCs w:val="20"/>
        </w:rPr>
        <w:t xml:space="preserve">. </w:t>
      </w:r>
      <w:r w:rsidR="00354AE1" w:rsidRPr="002C7789">
        <w:rPr>
          <w:rFonts w:ascii="Arial" w:hAnsi="Arial"/>
          <w:color w:val="000000"/>
          <w:sz w:val="20"/>
          <w:szCs w:val="20"/>
        </w:rPr>
        <w:t xml:space="preserve"> </w:t>
      </w:r>
      <w:r w:rsidRPr="002C7789">
        <w:rPr>
          <w:rFonts w:ascii="Arial" w:hAnsi="Arial"/>
          <w:sz w:val="20"/>
          <w:szCs w:val="20"/>
        </w:rPr>
        <w:t>The bidding document can also be downloaded from website of STEVTA and SPPRA, which shall be required to support with prescribed tender document fee.</w:t>
      </w:r>
    </w:p>
    <w:p w:rsidR="009D5777" w:rsidRPr="00C8024E" w:rsidRDefault="009D5777" w:rsidP="002C7789">
      <w:pPr>
        <w:autoSpaceDE w:val="0"/>
        <w:autoSpaceDN w:val="0"/>
        <w:adjustRightInd w:val="0"/>
        <w:jc w:val="both"/>
        <w:rPr>
          <w:rFonts w:ascii="Arial" w:hAnsi="Arial"/>
          <w:i/>
          <w:iCs/>
          <w:color w:val="000000"/>
          <w:sz w:val="12"/>
          <w:szCs w:val="20"/>
        </w:rPr>
      </w:pPr>
    </w:p>
    <w:p w:rsidR="009D5777" w:rsidRPr="002C7789" w:rsidRDefault="009D5777" w:rsidP="002C7789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  <w:sz w:val="20"/>
          <w:szCs w:val="20"/>
        </w:rPr>
      </w:pPr>
      <w:r w:rsidRPr="002C7789">
        <w:rPr>
          <w:rFonts w:ascii="Arial" w:hAnsi="Arial"/>
          <w:color w:val="000000"/>
          <w:sz w:val="20"/>
          <w:szCs w:val="20"/>
        </w:rPr>
        <w:t xml:space="preserve">Bids must be delivered at </w:t>
      </w:r>
      <w:r w:rsidR="002C7789" w:rsidRPr="002C7789">
        <w:rPr>
          <w:rFonts w:ascii="Arial" w:hAnsi="Arial"/>
          <w:color w:val="000000"/>
          <w:sz w:val="20"/>
          <w:szCs w:val="20"/>
        </w:rPr>
        <w:t xml:space="preserve">STEVTA H.Qs, St-19, Block-6, Gulshan-e-Iqbal Karachi, </w:t>
      </w:r>
      <w:r w:rsidRPr="002C7789">
        <w:rPr>
          <w:rFonts w:ascii="Arial" w:hAnsi="Arial"/>
          <w:color w:val="000000"/>
          <w:sz w:val="20"/>
          <w:szCs w:val="20"/>
        </w:rPr>
        <w:t xml:space="preserve">on or before </w:t>
      </w:r>
      <w:r w:rsidR="00754081" w:rsidRPr="002C7789">
        <w:rPr>
          <w:rFonts w:ascii="Arial" w:hAnsi="Arial"/>
          <w:b/>
          <w:color w:val="000000"/>
          <w:sz w:val="20"/>
          <w:szCs w:val="20"/>
        </w:rPr>
        <w:t>November 10,</w:t>
      </w:r>
      <w:r w:rsidRPr="002C7789">
        <w:rPr>
          <w:rFonts w:ascii="Arial" w:hAnsi="Arial"/>
          <w:b/>
          <w:color w:val="000000"/>
          <w:sz w:val="20"/>
          <w:szCs w:val="20"/>
        </w:rPr>
        <w:t xml:space="preserve"> 2017 </w:t>
      </w:r>
      <w:r w:rsidR="002C7789" w:rsidRPr="002C7789">
        <w:rPr>
          <w:rFonts w:ascii="Arial" w:hAnsi="Arial"/>
          <w:b/>
          <w:color w:val="000000"/>
          <w:sz w:val="20"/>
          <w:szCs w:val="20"/>
        </w:rPr>
        <w:t>at</w:t>
      </w:r>
      <w:r w:rsidRPr="002C7789">
        <w:rPr>
          <w:rFonts w:ascii="Arial" w:hAnsi="Arial"/>
          <w:b/>
          <w:color w:val="000000"/>
          <w:sz w:val="20"/>
          <w:szCs w:val="20"/>
        </w:rPr>
        <w:t xml:space="preserve"> </w:t>
      </w:r>
      <w:r w:rsidR="00C8024E">
        <w:rPr>
          <w:rFonts w:ascii="Arial" w:hAnsi="Arial"/>
          <w:b/>
          <w:color w:val="000000"/>
          <w:sz w:val="20"/>
          <w:szCs w:val="20"/>
        </w:rPr>
        <w:t>11</w:t>
      </w:r>
      <w:r w:rsidRPr="002C7789">
        <w:rPr>
          <w:rFonts w:ascii="Arial" w:hAnsi="Arial"/>
          <w:b/>
          <w:color w:val="000000"/>
          <w:sz w:val="20"/>
          <w:szCs w:val="20"/>
        </w:rPr>
        <w:t>:</w:t>
      </w:r>
      <w:r w:rsidR="00C8024E">
        <w:rPr>
          <w:rFonts w:ascii="Arial" w:hAnsi="Arial"/>
          <w:b/>
          <w:color w:val="000000"/>
          <w:sz w:val="20"/>
          <w:szCs w:val="20"/>
        </w:rPr>
        <w:t>15</w:t>
      </w:r>
      <w:r w:rsidRPr="002C7789">
        <w:rPr>
          <w:rFonts w:ascii="Arial" w:hAnsi="Arial"/>
          <w:b/>
          <w:color w:val="000000"/>
          <w:sz w:val="20"/>
          <w:szCs w:val="20"/>
        </w:rPr>
        <w:t xml:space="preserve"> </w:t>
      </w:r>
      <w:proofErr w:type="spellStart"/>
      <w:r w:rsidR="00C8024E">
        <w:rPr>
          <w:rFonts w:ascii="Arial" w:hAnsi="Arial"/>
          <w:b/>
          <w:color w:val="000000"/>
          <w:sz w:val="20"/>
          <w:szCs w:val="20"/>
        </w:rPr>
        <w:t>a</w:t>
      </w:r>
      <w:r w:rsidR="002C7789" w:rsidRPr="002C7789">
        <w:rPr>
          <w:rFonts w:ascii="Arial" w:hAnsi="Arial"/>
          <w:b/>
          <w:color w:val="000000"/>
          <w:sz w:val="20"/>
          <w:szCs w:val="20"/>
        </w:rPr>
        <w:t>.</w:t>
      </w:r>
      <w:r w:rsidRPr="002C7789">
        <w:rPr>
          <w:rFonts w:ascii="Arial" w:hAnsi="Arial"/>
          <w:b/>
          <w:color w:val="000000"/>
          <w:sz w:val="20"/>
          <w:szCs w:val="20"/>
        </w:rPr>
        <w:t>m</w:t>
      </w:r>
      <w:proofErr w:type="spellEnd"/>
      <w:r w:rsidRPr="002C7789">
        <w:rPr>
          <w:rFonts w:ascii="Arial" w:hAnsi="Arial"/>
          <w:color w:val="000000"/>
          <w:sz w:val="20"/>
          <w:szCs w:val="20"/>
        </w:rPr>
        <w:t xml:space="preserve"> and </w:t>
      </w:r>
      <w:r w:rsidRPr="002C7789">
        <w:rPr>
          <w:rFonts w:ascii="Arial" w:hAnsi="Arial"/>
          <w:i/>
          <w:color w:val="000000"/>
          <w:sz w:val="20"/>
          <w:szCs w:val="20"/>
        </w:rPr>
        <w:t>must be accompanied by a Bid Security of 2.5% of the bid price in the form of pay order/demand draft</w:t>
      </w:r>
      <w:r w:rsidRPr="002C7789">
        <w:rPr>
          <w:rFonts w:ascii="Arial" w:hAnsi="Arial"/>
          <w:color w:val="000000"/>
          <w:sz w:val="20"/>
          <w:szCs w:val="20"/>
        </w:rPr>
        <w:t xml:space="preserve"> issued from any bank in favor of </w:t>
      </w:r>
      <w:r w:rsidRPr="002C7789">
        <w:rPr>
          <w:rFonts w:ascii="Arial" w:hAnsi="Arial"/>
          <w:b/>
          <w:color w:val="000000"/>
          <w:sz w:val="20"/>
          <w:szCs w:val="20"/>
        </w:rPr>
        <w:t xml:space="preserve">“Sindh Technical Education </w:t>
      </w:r>
      <w:r w:rsidR="009E441F" w:rsidRPr="002C7789">
        <w:rPr>
          <w:rFonts w:ascii="Arial" w:hAnsi="Arial"/>
          <w:b/>
          <w:color w:val="000000"/>
          <w:sz w:val="20"/>
          <w:szCs w:val="20"/>
        </w:rPr>
        <w:t>&amp; Vocational Training Authority</w:t>
      </w:r>
      <w:r w:rsidRPr="002C7789">
        <w:rPr>
          <w:rFonts w:ascii="Arial" w:hAnsi="Arial"/>
          <w:b/>
          <w:color w:val="000000"/>
          <w:sz w:val="20"/>
          <w:szCs w:val="20"/>
        </w:rPr>
        <w:t>”</w:t>
      </w:r>
      <w:r w:rsidRPr="002C7789">
        <w:rPr>
          <w:rFonts w:ascii="Arial" w:hAnsi="Arial"/>
          <w:color w:val="000000"/>
          <w:sz w:val="20"/>
          <w:szCs w:val="20"/>
        </w:rPr>
        <w:t xml:space="preserve">. Bids will be opened in the presence of all bidders’ representatives, who choose to attend on the same </w:t>
      </w:r>
      <w:r w:rsidR="002C7789" w:rsidRPr="002C7789">
        <w:rPr>
          <w:rFonts w:ascii="Arial" w:hAnsi="Arial"/>
          <w:color w:val="000000"/>
          <w:sz w:val="20"/>
          <w:szCs w:val="20"/>
        </w:rPr>
        <w:t xml:space="preserve">address &amp; </w:t>
      </w:r>
      <w:r w:rsidRPr="002C7789">
        <w:rPr>
          <w:rFonts w:ascii="Arial" w:hAnsi="Arial"/>
          <w:color w:val="000000"/>
          <w:sz w:val="20"/>
          <w:szCs w:val="20"/>
        </w:rPr>
        <w:t xml:space="preserve">date </w:t>
      </w:r>
      <w:r w:rsidR="002C7789" w:rsidRPr="002C7789">
        <w:rPr>
          <w:rFonts w:ascii="Arial" w:hAnsi="Arial"/>
          <w:color w:val="000000"/>
          <w:sz w:val="20"/>
          <w:szCs w:val="20"/>
        </w:rPr>
        <w:t>at</w:t>
      </w:r>
      <w:r w:rsidR="002C7789" w:rsidRPr="002C7789">
        <w:rPr>
          <w:rFonts w:ascii="Arial" w:hAnsi="Arial"/>
          <w:b/>
          <w:color w:val="000000"/>
          <w:sz w:val="20"/>
          <w:szCs w:val="20"/>
        </w:rPr>
        <w:t xml:space="preserve"> </w:t>
      </w:r>
      <w:r w:rsidR="00C8024E">
        <w:rPr>
          <w:rFonts w:ascii="Arial" w:hAnsi="Arial"/>
          <w:b/>
          <w:color w:val="000000"/>
          <w:sz w:val="20"/>
          <w:szCs w:val="20"/>
        </w:rPr>
        <w:t>11</w:t>
      </w:r>
      <w:r w:rsidRPr="002C7789">
        <w:rPr>
          <w:rFonts w:ascii="Arial" w:hAnsi="Arial"/>
          <w:b/>
          <w:color w:val="000000"/>
          <w:sz w:val="20"/>
          <w:szCs w:val="20"/>
        </w:rPr>
        <w:t>:</w:t>
      </w:r>
      <w:r w:rsidR="00C8024E">
        <w:rPr>
          <w:rFonts w:ascii="Arial" w:hAnsi="Arial"/>
          <w:b/>
          <w:color w:val="000000"/>
          <w:sz w:val="20"/>
          <w:szCs w:val="20"/>
        </w:rPr>
        <w:t>3</w:t>
      </w:r>
      <w:r w:rsidRPr="002C7789">
        <w:rPr>
          <w:rFonts w:ascii="Arial" w:hAnsi="Arial"/>
          <w:b/>
          <w:color w:val="000000"/>
          <w:sz w:val="20"/>
          <w:szCs w:val="20"/>
        </w:rPr>
        <w:t>0</w:t>
      </w:r>
      <w:r w:rsidR="002C7789" w:rsidRPr="002C7789">
        <w:rPr>
          <w:rFonts w:ascii="Arial" w:hAnsi="Arial"/>
          <w:b/>
          <w:color w:val="000000"/>
          <w:sz w:val="20"/>
          <w:szCs w:val="20"/>
        </w:rPr>
        <w:t xml:space="preserve"> </w:t>
      </w:r>
      <w:r w:rsidR="00C8024E">
        <w:rPr>
          <w:rFonts w:ascii="Arial" w:hAnsi="Arial"/>
          <w:b/>
          <w:color w:val="000000"/>
          <w:sz w:val="20"/>
          <w:szCs w:val="20"/>
        </w:rPr>
        <w:t>a</w:t>
      </w:r>
      <w:r w:rsidR="002C7789" w:rsidRPr="002C7789">
        <w:rPr>
          <w:rFonts w:ascii="Arial" w:hAnsi="Arial"/>
          <w:b/>
          <w:color w:val="000000"/>
          <w:sz w:val="20"/>
          <w:szCs w:val="20"/>
        </w:rPr>
        <w:t>.</w:t>
      </w:r>
      <w:r w:rsidRPr="002C7789">
        <w:rPr>
          <w:rFonts w:ascii="Arial" w:hAnsi="Arial"/>
          <w:b/>
          <w:color w:val="000000"/>
          <w:sz w:val="20"/>
          <w:szCs w:val="20"/>
        </w:rPr>
        <w:t>m</w:t>
      </w:r>
      <w:r w:rsidRPr="002C7789">
        <w:rPr>
          <w:rFonts w:ascii="Arial" w:hAnsi="Arial"/>
          <w:color w:val="000000"/>
          <w:sz w:val="20"/>
          <w:szCs w:val="20"/>
        </w:rPr>
        <w:t>.</w:t>
      </w:r>
    </w:p>
    <w:p w:rsidR="009D5777" w:rsidRPr="00C8024E" w:rsidRDefault="009D5777" w:rsidP="002C7789">
      <w:pPr>
        <w:autoSpaceDE w:val="0"/>
        <w:autoSpaceDN w:val="0"/>
        <w:adjustRightInd w:val="0"/>
        <w:jc w:val="both"/>
        <w:rPr>
          <w:rFonts w:ascii="Arial" w:hAnsi="Arial"/>
          <w:color w:val="000000"/>
          <w:sz w:val="12"/>
          <w:szCs w:val="12"/>
        </w:rPr>
      </w:pPr>
    </w:p>
    <w:p w:rsidR="009D5777" w:rsidRPr="002C7789" w:rsidRDefault="009D5777" w:rsidP="002C7789">
      <w:pPr>
        <w:widowControl w:val="0"/>
        <w:autoSpaceDE w:val="0"/>
        <w:autoSpaceDN w:val="0"/>
        <w:adjustRightInd w:val="0"/>
        <w:spacing w:before="3"/>
        <w:ind w:firstLine="720"/>
        <w:jc w:val="both"/>
        <w:rPr>
          <w:rFonts w:ascii="Arial" w:hAnsi="Arial"/>
          <w:color w:val="000000"/>
          <w:sz w:val="20"/>
          <w:szCs w:val="20"/>
        </w:rPr>
      </w:pPr>
      <w:r w:rsidRPr="002C7789">
        <w:rPr>
          <w:rFonts w:ascii="Arial" w:hAnsi="Arial"/>
          <w:color w:val="000000"/>
          <w:sz w:val="20"/>
          <w:szCs w:val="20"/>
        </w:rPr>
        <w:t>STEVTA reserves the right to accept or reject any or all of Bids without assigning any reason, as per provisions of SPP Rules 2010 amended from time to time.</w:t>
      </w:r>
    </w:p>
    <w:p w:rsidR="002C7789" w:rsidRPr="003C603B" w:rsidRDefault="002C7789" w:rsidP="002C7789">
      <w:pPr>
        <w:widowControl w:val="0"/>
        <w:autoSpaceDE w:val="0"/>
        <w:autoSpaceDN w:val="0"/>
        <w:adjustRightInd w:val="0"/>
        <w:spacing w:before="3"/>
        <w:ind w:firstLine="720"/>
        <w:jc w:val="both"/>
        <w:rPr>
          <w:rFonts w:ascii="Arial" w:hAnsi="Arial"/>
          <w:color w:val="000000"/>
          <w:sz w:val="18"/>
          <w:szCs w:val="20"/>
        </w:rPr>
      </w:pPr>
    </w:p>
    <w:p w:rsidR="009D5777" w:rsidRPr="002C7789" w:rsidRDefault="002C7789" w:rsidP="002C7789">
      <w:pPr>
        <w:widowControl w:val="0"/>
        <w:autoSpaceDE w:val="0"/>
        <w:autoSpaceDN w:val="0"/>
        <w:adjustRightInd w:val="0"/>
        <w:spacing w:before="3"/>
        <w:ind w:left="5760"/>
        <w:rPr>
          <w:rFonts w:ascii="Arial" w:hAnsi="Arial"/>
          <w:b/>
          <w:color w:val="000000"/>
          <w:sz w:val="20"/>
          <w:szCs w:val="20"/>
        </w:rPr>
      </w:pPr>
      <w:proofErr w:type="gramStart"/>
      <w:r w:rsidRPr="002C7789">
        <w:rPr>
          <w:rFonts w:ascii="Arial" w:hAnsi="Arial"/>
          <w:b/>
          <w:color w:val="000000"/>
          <w:sz w:val="20"/>
          <w:szCs w:val="20"/>
        </w:rPr>
        <w:t>( A</w:t>
      </w:r>
      <w:proofErr w:type="gramEnd"/>
      <w:r w:rsidRPr="002C7789">
        <w:rPr>
          <w:rFonts w:ascii="Arial" w:hAnsi="Arial"/>
          <w:b/>
          <w:color w:val="000000"/>
          <w:sz w:val="20"/>
          <w:szCs w:val="20"/>
        </w:rPr>
        <w:t>. HAFEEZ ABRO )</w:t>
      </w:r>
    </w:p>
    <w:p w:rsidR="009D5777" w:rsidRPr="00BC1F26" w:rsidRDefault="009D5777" w:rsidP="003C603B">
      <w:pPr>
        <w:widowControl w:val="0"/>
        <w:autoSpaceDE w:val="0"/>
        <w:autoSpaceDN w:val="0"/>
        <w:adjustRightInd w:val="0"/>
        <w:spacing w:before="3"/>
        <w:ind w:left="5760"/>
        <w:rPr>
          <w:rFonts w:ascii="Times New Roman" w:hAnsi="Times New Roman"/>
          <w:b/>
          <w:sz w:val="30"/>
          <w:szCs w:val="32"/>
        </w:rPr>
      </w:pPr>
      <w:r w:rsidRPr="002C7789">
        <w:rPr>
          <w:rFonts w:ascii="Arial" w:hAnsi="Arial"/>
          <w:b/>
          <w:sz w:val="20"/>
          <w:szCs w:val="20"/>
        </w:rPr>
        <w:t>Director (</w:t>
      </w:r>
      <w:r w:rsidR="002C7789" w:rsidRPr="002C7789">
        <w:rPr>
          <w:rFonts w:ascii="Arial" w:hAnsi="Arial"/>
          <w:b/>
          <w:sz w:val="20"/>
          <w:szCs w:val="20"/>
        </w:rPr>
        <w:t>Procurement</w:t>
      </w:r>
      <w:r w:rsidRPr="002C7789">
        <w:rPr>
          <w:rFonts w:ascii="Arial" w:hAnsi="Arial"/>
          <w:b/>
          <w:sz w:val="20"/>
          <w:szCs w:val="20"/>
        </w:rPr>
        <w:t>)</w:t>
      </w:r>
    </w:p>
    <w:sectPr w:rsidR="009D5777" w:rsidRPr="00BC1F26" w:rsidSect="003C603B">
      <w:pgSz w:w="12240" w:h="15840"/>
      <w:pgMar w:top="288" w:right="1152" w:bottom="245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3FBF"/>
    <w:multiLevelType w:val="hybridMultilevel"/>
    <w:tmpl w:val="CCC67238"/>
    <w:lvl w:ilvl="0" w:tplc="B2B0A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27756A"/>
    <w:multiLevelType w:val="hybridMultilevel"/>
    <w:tmpl w:val="C6CAE5E8"/>
    <w:lvl w:ilvl="0" w:tplc="9CFE6D8E">
      <w:start w:val="1"/>
      <w:numFmt w:val="lowerRoman"/>
      <w:lvlText w:val="%1."/>
      <w:lvlJc w:val="left"/>
      <w:pPr>
        <w:ind w:left="234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D5777"/>
    <w:rsid w:val="000F41EF"/>
    <w:rsid w:val="0021498A"/>
    <w:rsid w:val="002C7789"/>
    <w:rsid w:val="00354AE1"/>
    <w:rsid w:val="003C603B"/>
    <w:rsid w:val="00440FD5"/>
    <w:rsid w:val="00636F9C"/>
    <w:rsid w:val="00754081"/>
    <w:rsid w:val="007B770D"/>
    <w:rsid w:val="008B2B8A"/>
    <w:rsid w:val="00982602"/>
    <w:rsid w:val="00992DEF"/>
    <w:rsid w:val="009C4BC9"/>
    <w:rsid w:val="009D5777"/>
    <w:rsid w:val="009E441F"/>
    <w:rsid w:val="009E6ED7"/>
    <w:rsid w:val="009F12CD"/>
    <w:rsid w:val="00BB4E5F"/>
    <w:rsid w:val="00BC1F26"/>
    <w:rsid w:val="00C45938"/>
    <w:rsid w:val="00C8024E"/>
    <w:rsid w:val="00CB62B6"/>
    <w:rsid w:val="00CD367B"/>
    <w:rsid w:val="00CE74CC"/>
    <w:rsid w:val="00DA2051"/>
    <w:rsid w:val="00E8034A"/>
    <w:rsid w:val="00EA78ED"/>
    <w:rsid w:val="00EB53A9"/>
    <w:rsid w:val="00FF2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777"/>
    <w:pPr>
      <w:spacing w:after="0" w:line="240" w:lineRule="auto"/>
      <w:jc w:val="center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5777"/>
    <w:rPr>
      <w:color w:val="0000FF"/>
      <w:u w:val="single"/>
    </w:rPr>
  </w:style>
  <w:style w:type="paragraph" w:styleId="NoSpacing">
    <w:name w:val="No Spacing"/>
    <w:uiPriority w:val="1"/>
    <w:qFormat/>
    <w:rsid w:val="009D5777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E803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evta.gos.pk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Suresh</dc:creator>
  <cp:lastModifiedBy>riz</cp:lastModifiedBy>
  <cp:revision>3</cp:revision>
  <cp:lastPrinted>2017-10-17T13:32:00Z</cp:lastPrinted>
  <dcterms:created xsi:type="dcterms:W3CDTF">2017-10-17T11:02:00Z</dcterms:created>
  <dcterms:modified xsi:type="dcterms:W3CDTF">2017-10-17T13:32:00Z</dcterms:modified>
</cp:coreProperties>
</file>